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867C9F" w:rsidP="0086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DSO „Štědrá“ </w:t>
      </w:r>
      <w:r w:rsidR="00317839">
        <w:rPr>
          <w:rFonts w:ascii="Times New Roman" w:hAnsi="Times New Roman" w:cs="Times New Roman"/>
          <w:sz w:val="28"/>
          <w:szCs w:val="28"/>
        </w:rPr>
        <w:t>Tutleky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867C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67C9F">
        <w:rPr>
          <w:rFonts w:ascii="Times New Roman" w:hAnsi="Times New Roman" w:cs="Times New Roman"/>
          <w:b/>
          <w:sz w:val="28"/>
          <w:szCs w:val="28"/>
        </w:rPr>
        <w:t>DSO „Štědrá Tutleky</w:t>
      </w:r>
      <w:r w:rsidR="00C75F02">
        <w:rPr>
          <w:rFonts w:ascii="Times New Roman" w:hAnsi="Times New Roman" w:cs="Times New Roman"/>
          <w:b/>
          <w:sz w:val="28"/>
          <w:szCs w:val="28"/>
        </w:rPr>
        <w:t>“</w:t>
      </w:r>
    </w:p>
    <w:p w:rsidR="00AE60C5" w:rsidRPr="00952ACD" w:rsidRDefault="00AE60C5" w:rsidP="00867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867C9F">
        <w:rPr>
          <w:rFonts w:ascii="Times New Roman" w:hAnsi="Times New Roman" w:cs="Times New Roman"/>
          <w:sz w:val="24"/>
          <w:szCs w:val="24"/>
        </w:rPr>
        <w:t xml:space="preserve">DSO „Štědrá“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C9F" w:rsidRPr="00C87743">
          <w:rPr>
            <w:rStyle w:val="Hypertextovodkaz"/>
            <w:rFonts w:ascii="Times New Roman" w:hAnsi="Times New Roman" w:cs="Times New Roman"/>
            <w:sz w:val="24"/>
            <w:szCs w:val="24"/>
          </w:rPr>
          <w:t>www.dso-stl.webnode.cz</w:t>
        </w:r>
      </w:hyperlink>
      <w:r w:rsidR="00C75F02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17839">
        <w:rPr>
          <w:rFonts w:ascii="Times New Roman" w:hAnsi="Times New Roman" w:cs="Times New Roman"/>
          <w:sz w:val="24"/>
          <w:szCs w:val="24"/>
        </w:rPr>
        <w:t>Tutleky 10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  <w:r w:rsidR="00317839">
        <w:rPr>
          <w:rFonts w:ascii="Times New Roman" w:hAnsi="Times New Roman" w:cs="Times New Roman"/>
          <w:sz w:val="24"/>
          <w:szCs w:val="24"/>
        </w:rPr>
        <w:t xml:space="preserve">51741, </w:t>
      </w:r>
      <w:r w:rsidRPr="00952ACD">
        <w:rPr>
          <w:rFonts w:ascii="Times New Roman" w:hAnsi="Times New Roman" w:cs="Times New Roman"/>
          <w:sz w:val="24"/>
          <w:szCs w:val="24"/>
        </w:rPr>
        <w:t xml:space="preserve">kancelář Obce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317839">
        <w:rPr>
          <w:rFonts w:ascii="Times New Roman" w:hAnsi="Times New Roman" w:cs="Times New Roman"/>
          <w:sz w:val="24"/>
          <w:szCs w:val="24"/>
        </w:rPr>
        <w:t xml:space="preserve">hodinách ve </w:t>
      </w:r>
      <w:r w:rsidRPr="00952ACD">
        <w:rPr>
          <w:rFonts w:ascii="Times New Roman" w:hAnsi="Times New Roman" w:cs="Times New Roman"/>
          <w:sz w:val="24"/>
          <w:szCs w:val="24"/>
        </w:rPr>
        <w:t>střed</w:t>
      </w:r>
      <w:r w:rsidR="00317839">
        <w:rPr>
          <w:rFonts w:ascii="Times New Roman" w:hAnsi="Times New Roman" w:cs="Times New Roman"/>
          <w:sz w:val="24"/>
          <w:szCs w:val="24"/>
        </w:rPr>
        <w:t>u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8.00 – </w:t>
      </w:r>
      <w:r w:rsidR="00317839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A438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2020</w:t>
      </w: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rozpočet na rok 20</w:t>
      </w:r>
      <w:r w:rsidR="00DA4383">
        <w:rPr>
          <w:rFonts w:ascii="Times New Roman" w:hAnsi="Times New Roman" w:cs="Times New Roman"/>
          <w:sz w:val="24"/>
          <w:szCs w:val="24"/>
        </w:rPr>
        <w:t>20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8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201</w:t>
      </w:r>
      <w:r w:rsidR="00DA4383">
        <w:rPr>
          <w:rFonts w:ascii="Times New Roman" w:hAnsi="Times New Roman" w:cs="Times New Roman"/>
          <w:sz w:val="24"/>
          <w:szCs w:val="24"/>
        </w:rPr>
        <w:t>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317839">
        <w:rPr>
          <w:rFonts w:ascii="Times New Roman" w:hAnsi="Times New Roman" w:cs="Times New Roman"/>
          <w:sz w:val="24"/>
          <w:szCs w:val="24"/>
        </w:rPr>
        <w:t xml:space="preserve">: </w:t>
      </w:r>
      <w:r w:rsidR="00E4185D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 w:rsidR="00DA4383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období 20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43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43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17839" w:rsidRPr="00952ACD" w:rsidRDefault="00E4185D" w:rsidP="0031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střednědobý výhled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na rok 20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DA43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8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201</w:t>
      </w:r>
      <w:r w:rsidR="00DA4383">
        <w:rPr>
          <w:rFonts w:ascii="Times New Roman" w:hAnsi="Times New Roman" w:cs="Times New Roman"/>
          <w:sz w:val="24"/>
          <w:szCs w:val="24"/>
        </w:rPr>
        <w:t>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E4185D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 w:rsidR="00DA4383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2F" w:rsidRDefault="0059642F" w:rsidP="005964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za rok 201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Štědrá Tutleky schválila závěrečný účet DSO za rok 2018 dne 28. 5. 2019</w:t>
      </w:r>
    </w:p>
    <w:p w:rsidR="00A20211" w:rsidRPr="00AC55E9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30. 5. 2019</w:t>
      </w: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54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DA43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4383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p w:rsidR="005437AF" w:rsidRPr="00952ACD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7AF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C70F4"/>
    <w:rsid w:val="00123013"/>
    <w:rsid w:val="0017393F"/>
    <w:rsid w:val="00214B0A"/>
    <w:rsid w:val="002B41D6"/>
    <w:rsid w:val="002D4960"/>
    <w:rsid w:val="00314049"/>
    <w:rsid w:val="00317839"/>
    <w:rsid w:val="003D6B5E"/>
    <w:rsid w:val="005437AF"/>
    <w:rsid w:val="0056382D"/>
    <w:rsid w:val="0059642F"/>
    <w:rsid w:val="005E4EFC"/>
    <w:rsid w:val="00605DED"/>
    <w:rsid w:val="006A59C4"/>
    <w:rsid w:val="00867C9F"/>
    <w:rsid w:val="008712CB"/>
    <w:rsid w:val="00910FB5"/>
    <w:rsid w:val="00952ACD"/>
    <w:rsid w:val="00A20211"/>
    <w:rsid w:val="00A50221"/>
    <w:rsid w:val="00A67C6C"/>
    <w:rsid w:val="00AE60C5"/>
    <w:rsid w:val="00BC35E1"/>
    <w:rsid w:val="00C67440"/>
    <w:rsid w:val="00C75F02"/>
    <w:rsid w:val="00D97C44"/>
    <w:rsid w:val="00DA4383"/>
    <w:rsid w:val="00E4185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stl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Tutleky</cp:lastModifiedBy>
  <cp:revision>2</cp:revision>
  <cp:lastPrinted>2019-12-03T09:15:00Z</cp:lastPrinted>
  <dcterms:created xsi:type="dcterms:W3CDTF">2019-12-03T09:16:00Z</dcterms:created>
  <dcterms:modified xsi:type="dcterms:W3CDTF">2019-12-03T09:16:00Z</dcterms:modified>
</cp:coreProperties>
</file>